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FF0000"/>
          <w:sz w:val="22"/>
          <w:szCs w:val="22"/>
          <w:lang w:val="vi-VN"/>
        </w:rPr>
        <w:t>Tuần 2 (04.11 - 08.11.2024)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FF0000"/>
          <w:sz w:val="22"/>
          <w:szCs w:val="22"/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5 (Thứ 6 08.11.2024)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Sáng: 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PTNN:TH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Ơ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 CH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Ú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G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À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CON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I.M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Í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CH Y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U C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U: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nghe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1 s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 ba,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ô…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II.CHU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N B</w:t>
      </w:r>
      <w:r>
        <w:rPr>
          <w:rFonts w:hint="default" w:ascii="Calibri" w:hAnsi="Calibri" w:eastAsia="Calibri"/>
          <w:b/>
          <w:color w:val="000000"/>
          <w:sz w:val="22"/>
          <w:szCs w:val="22"/>
          <w:u w:val="single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: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con(Tranh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con)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i.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catsset.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III.TI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 H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: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nghe ti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HO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Ạ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 xml:space="preserve">T </w:t>
      </w:r>
      <w:r>
        <w:rPr>
          <w:rFonts w:hint="default" w:ascii="Times New Roman CE" w:hAnsi="Times New Roman CE" w:eastAsia="Times New Roman CE"/>
          <w:b/>
          <w:i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Ộ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NG 1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: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xem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: con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y?G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sao?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v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con.N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con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i.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nghe.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minh h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a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cho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xem.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Chia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8"/>
        </w:numPr>
        <w:spacing w:before="56" w:beforeLines="0" w:after="113" w:afterLines="0"/>
        <w:ind w:left="108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y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HO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Ạ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 xml:space="preserve">T </w:t>
      </w:r>
      <w:r>
        <w:rPr>
          <w:rFonts w:hint="default" w:ascii="Times New Roman CE" w:hAnsi="Times New Roman CE" w:eastAsia="Times New Roman CE"/>
          <w:b/>
          <w:i/>
          <w:color w:val="000000"/>
          <w:sz w:val="22"/>
          <w:szCs w:val="22"/>
          <w:u w:val="single"/>
          <w:lang w:val="vi-VN"/>
        </w:rPr>
        <w:t>Đ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Ộ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NG 2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: Ai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gi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ind w:left="520"/>
        <w:rPr>
          <w:rFonts w:hint="default"/>
          <w:color w:val="000000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TC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à”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Cho c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l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c.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tho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cho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mua cho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ua nh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9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sao?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i/>
          <w:color w:val="000000"/>
          <w:sz w:val="22"/>
          <w:szCs w:val="22"/>
          <w:u w:val="single"/>
        </w:rPr>
        <w:t xml:space="preserve">* 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K</w:t>
      </w:r>
      <w:r>
        <w:rPr>
          <w:rFonts w:hint="default" w:ascii="Calibri" w:hAnsi="Calibri" w:eastAsia="Calibri"/>
          <w:b/>
          <w:i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T TH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  <w:lang w:val="vi-VN"/>
        </w:rPr>
        <w:t>Ú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u w:val="single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ind w:left="52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Calibri" w:hAnsi="Calibri" w:eastAsia="Calibri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10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Chiều : N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ghe h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á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 -V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ậ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n 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độ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theo nh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ạ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c 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‘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Chi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ế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c kh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ă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n tay </w:t>
      </w:r>
      <w:r>
        <w:rPr>
          <w:rFonts w:hint="default" w:ascii="Arial" w:hAnsi="Arial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‘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b/>
          <w:color w:val="000000"/>
          <w:sz w:val="22"/>
          <w:szCs w:val="22"/>
          <w:u w:val="single"/>
        </w:rPr>
        <w:t>I,M</w:t>
      </w:r>
      <w:r>
        <w:rPr>
          <w:rFonts w:hint="default" w:ascii="Arial" w:hAnsi="Arial"/>
          <w:b/>
          <w:color w:val="000000"/>
          <w:sz w:val="22"/>
          <w:szCs w:val="22"/>
          <w:u w:val="single"/>
          <w:lang w:val="vi-VN"/>
        </w:rPr>
        <w:t>Ụ</w:t>
      </w:r>
      <w:r>
        <w:rPr>
          <w:rFonts w:hint="default" w:ascii="Arial" w:hAnsi="Arial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Arial" w:hAnsi="Arial"/>
          <w:b/>
          <w:color w:val="000000"/>
          <w:sz w:val="22"/>
          <w:szCs w:val="22"/>
          <w:u w:val="single"/>
          <w:lang w:val="vi-VN"/>
        </w:rPr>
        <w:t>ĐÍ</w:t>
      </w:r>
      <w:r>
        <w:rPr>
          <w:rFonts w:hint="default" w:ascii="Arial" w:hAnsi="Arial"/>
          <w:b/>
          <w:color w:val="000000"/>
          <w:sz w:val="22"/>
          <w:szCs w:val="22"/>
          <w:u w:val="single"/>
        </w:rPr>
        <w:t>CH Y</w:t>
      </w:r>
      <w:r>
        <w:rPr>
          <w:rFonts w:hint="default" w:ascii="Arial" w:hAnsi="Arial"/>
          <w:b/>
          <w:color w:val="000000"/>
          <w:sz w:val="22"/>
          <w:szCs w:val="22"/>
          <w:u w:val="single"/>
          <w:lang w:val="vi-VN"/>
        </w:rPr>
        <w:t>Ê</w:t>
      </w:r>
      <w:r>
        <w:rPr>
          <w:rFonts w:hint="default" w:ascii="Arial" w:hAnsi="Arial"/>
          <w:b/>
          <w:color w:val="000000"/>
          <w:sz w:val="22"/>
          <w:szCs w:val="22"/>
          <w:u w:val="single"/>
        </w:rPr>
        <w:t>U C</w:t>
      </w:r>
      <w:r>
        <w:rPr>
          <w:rFonts w:hint="default" w:ascii="Arial" w:hAnsi="Arial"/>
          <w:b/>
          <w:color w:val="000000"/>
          <w:sz w:val="22"/>
          <w:szCs w:val="22"/>
          <w:u w:val="single"/>
          <w:lang w:val="vi-VN"/>
        </w:rPr>
        <w:t>Ầ</w:t>
      </w:r>
      <w:r>
        <w:rPr>
          <w:rFonts w:hint="default" w:ascii="Arial" w:hAnsi="Arial"/>
          <w:b/>
          <w:color w:val="000000"/>
          <w:sz w:val="22"/>
          <w:szCs w:val="22"/>
          <w:u w:val="single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333333"/>
          <w:sz w:val="22"/>
          <w:szCs w:val="22"/>
        </w:rPr>
        <w:t>Tr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nghe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ậ</w:t>
      </w:r>
      <w:r>
        <w:rPr>
          <w:rFonts w:hint="default" w:ascii="Arial" w:hAnsi="Arial"/>
          <w:color w:val="333333"/>
          <w:sz w:val="22"/>
          <w:szCs w:val="22"/>
        </w:rPr>
        <w:t xml:space="preserve">n </w:t>
      </w:r>
      <w:r>
        <w:rPr>
          <w:rFonts w:hint="default" w:ascii="Arial" w:hAnsi="Arial"/>
          <w:color w:val="333333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ng theo nhac  b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/>
          <w:color w:val="333333"/>
          <w:sz w:val="22"/>
          <w:szCs w:val="22"/>
        </w:rPr>
        <w:t>chi</w:t>
      </w:r>
      <w:r>
        <w:rPr>
          <w:rFonts w:hint="default" w:ascii="Times New Roman" w:hAnsi="Times New Roman" w:eastAsia="Times New Roman"/>
          <w:color w:val="333333"/>
          <w:sz w:val="22"/>
          <w:szCs w:val="22"/>
          <w:lang w:val="vi-VN"/>
        </w:rPr>
        <w:t>ế</w:t>
      </w:r>
      <w:r>
        <w:rPr>
          <w:rFonts w:hint="default" w:ascii="Arial" w:hAnsi="Arial"/>
          <w:color w:val="333333"/>
          <w:sz w:val="22"/>
          <w:szCs w:val="22"/>
        </w:rPr>
        <w:t>c kh</w:t>
      </w:r>
      <w:r>
        <w:rPr>
          <w:rFonts w:hint="default" w:ascii="Arial" w:hAnsi="Arial"/>
          <w:color w:val="333333"/>
          <w:sz w:val="22"/>
          <w:szCs w:val="22"/>
          <w:lang w:val="vi-VN"/>
        </w:rPr>
        <w:t>ă</w:t>
      </w:r>
      <w:r>
        <w:rPr>
          <w:rFonts w:hint="default" w:ascii="Arial" w:hAnsi="Arial"/>
          <w:color w:val="333333"/>
          <w:sz w:val="22"/>
          <w:szCs w:val="22"/>
        </w:rPr>
        <w:t>n tay</w:t>
      </w:r>
      <w:r>
        <w:rPr>
          <w:rFonts w:hint="default" w:ascii="Arial" w:hAnsi="Arial"/>
          <w:color w:val="333333"/>
          <w:sz w:val="22"/>
          <w:szCs w:val="22"/>
          <w:lang w:val="vi-VN"/>
        </w:rPr>
        <w:t>’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II.CHU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N B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Ị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 :</w:t>
      </w:r>
      <w:bookmarkStart w:id="0" w:name="_GoBack"/>
      <w:bookmarkEnd w:id="0"/>
    </w:p>
    <w:p>
      <w:pPr>
        <w:numPr>
          <w:ilvl w:val="0"/>
          <w:numId w:val="11"/>
        </w:numPr>
        <w:spacing w:before="56" w:beforeLines="0" w:after="113" w:afterLines="0"/>
        <w:ind w:left="720" w:hanging="360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c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i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‘</w:t>
      </w:r>
      <w:r>
        <w:rPr>
          <w:rFonts w:hint="default" w:ascii="Arial" w:hAnsi="Arial"/>
          <w:color w:val="000000"/>
          <w:sz w:val="22"/>
          <w:szCs w:val="22"/>
        </w:rPr>
        <w:t>Chi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c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ă</w:t>
      </w:r>
      <w:r>
        <w:rPr>
          <w:rFonts w:hint="default" w:ascii="Arial" w:hAnsi="Arial"/>
          <w:color w:val="000000"/>
          <w:sz w:val="22"/>
          <w:szCs w:val="22"/>
        </w:rPr>
        <w:t xml:space="preserve">n tay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‘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III.TI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N 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u w:val="single"/>
        </w:rPr>
        <w:t>NH: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HO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T 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ĐỘ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NG 1: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 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ở</w:t>
      </w:r>
      <w:r>
        <w:rPr>
          <w:rFonts w:hint="default" w:ascii="Arial" w:hAnsi="Arial"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c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nghe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 xml:space="preserve">c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‘</w:t>
      </w:r>
      <w:r>
        <w:rPr>
          <w:rFonts w:hint="default" w:ascii="Arial" w:hAnsi="Arial"/>
          <w:color w:val="000000"/>
          <w:sz w:val="22"/>
          <w:szCs w:val="22"/>
        </w:rPr>
        <w:t>chi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c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ă</w:t>
      </w:r>
      <w:r>
        <w:rPr>
          <w:rFonts w:hint="default" w:ascii="Arial" w:hAnsi="Arial"/>
          <w:color w:val="000000"/>
          <w:sz w:val="22"/>
          <w:szCs w:val="22"/>
        </w:rPr>
        <w:t>n tay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’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?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1 :c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‘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c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ă</w:t>
      </w:r>
      <w:r>
        <w:rPr>
          <w:rFonts w:hint="default" w:ascii="Arial" w:hAnsi="Arial"/>
          <w:color w:val="000000"/>
          <w:sz w:val="22"/>
          <w:szCs w:val="22"/>
        </w:rPr>
        <w:t>n tay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’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k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ợ</w:t>
      </w:r>
      <w:r>
        <w:rPr>
          <w:rFonts w:hint="default" w:ascii="Arial" w:hAnsi="Arial"/>
          <w:color w:val="000000"/>
          <w:sz w:val="22"/>
          <w:szCs w:val="22"/>
        </w:rPr>
        <w:t>p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m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minh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ọ</w:t>
      </w:r>
      <w:r>
        <w:rPr>
          <w:rFonts w:hint="default" w:ascii="Arial" w:hAnsi="Arial"/>
          <w:color w:val="000000"/>
          <w:sz w:val="22"/>
          <w:szCs w:val="22"/>
        </w:rPr>
        <w:t xml:space="preserve">a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2 ;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to -ch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 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õ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tay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</w:t>
      </w:r>
    </w:p>
    <w:p>
      <w:pPr>
        <w:numPr>
          <w:ilvl w:val="0"/>
          <w:numId w:val="12"/>
        </w:numPr>
        <w:spacing w:before="56" w:beforeLines="0" w:after="113" w:afterLines="0"/>
        <w:ind w:left="36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      </w:t>
      </w:r>
      <w:r>
        <w:rPr>
          <w:rFonts w:hint="default" w:ascii="Wingdings 2" w:hAnsi="Wingdings 2" w:eastAsia="Wingdings 2"/>
          <w:color w:val="000000"/>
          <w:sz w:val="22"/>
          <w:szCs w:val="22"/>
          <w:lang w:val="vi-VN"/>
        </w:rPr>
        <w:t>ö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</w:rPr>
        <w:t xml:space="preserve">t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 2: nghe 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t  :l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y b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ca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ca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A3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5562D"/>
    <w:multiLevelType w:val="singleLevel"/>
    <w:tmpl w:val="BFE556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4B9B6B2"/>
    <w:multiLevelType w:val="singleLevel"/>
    <w:tmpl w:val="C4B9B6B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68C34C1"/>
    <w:multiLevelType w:val="singleLevel"/>
    <w:tmpl w:val="C68C34C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F0E1DB03"/>
    <w:multiLevelType w:val="singleLevel"/>
    <w:tmpl w:val="F0E1DB0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7603296"/>
    <w:multiLevelType w:val="multilevel"/>
    <w:tmpl w:val="67603296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603297"/>
    <w:multiLevelType w:val="multilevel"/>
    <w:tmpl w:val="67603297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603298"/>
    <w:multiLevelType w:val="multilevel"/>
    <w:tmpl w:val="67603298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7603299"/>
    <w:multiLevelType w:val="multilevel"/>
    <w:tmpl w:val="67603299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8">
    <w:nsid w:val="6760329A"/>
    <w:multiLevelType w:val="multilevel"/>
    <w:tmpl w:val="6760329A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9">
    <w:nsid w:val="6760329B"/>
    <w:multiLevelType w:val="multilevel"/>
    <w:tmpl w:val="6760329B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0">
    <w:nsid w:val="6760329D"/>
    <w:multiLevelType w:val="multilevel"/>
    <w:tmpl w:val="6760329D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1">
    <w:nsid w:val="6760329E"/>
    <w:multiLevelType w:val="multilevel"/>
    <w:tmpl w:val="6760329E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E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2024-12-16T13:51:00Z</dcterms:created>
  <dc:creator>DELL</dc:creator>
  <cp:lastModifiedBy>DELL</cp:lastModifiedBy>
  <dcterms:modified xsi:type="dcterms:W3CDTF">2024-12-16T14:02:53Z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